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E2BFE" w14:textId="77777777" w:rsidR="00994A49" w:rsidRPr="00994A49" w:rsidRDefault="00994A49" w:rsidP="00994A49">
      <w:r w:rsidRPr="00994A49">
        <w:t xml:space="preserve">Fin 2023, </w:t>
      </w:r>
      <w:proofErr w:type="spellStart"/>
      <w:r w:rsidRPr="00994A49">
        <w:t>Slowdive</w:t>
      </w:r>
      <w:proofErr w:type="spellEnd"/>
      <w:r w:rsidRPr="00994A49">
        <w:t xml:space="preserve"> sort </w:t>
      </w:r>
      <w:proofErr w:type="spellStart"/>
      <w:r w:rsidRPr="00994A49">
        <w:rPr>
          <w:i/>
          <w:iCs/>
        </w:rPr>
        <w:t>everything</w:t>
      </w:r>
      <w:proofErr w:type="spellEnd"/>
      <w:r w:rsidRPr="00994A49">
        <w:rPr>
          <w:i/>
          <w:iCs/>
        </w:rPr>
        <w:t xml:space="preserve"> </w:t>
      </w:r>
      <w:proofErr w:type="spellStart"/>
      <w:r w:rsidRPr="00994A49">
        <w:rPr>
          <w:i/>
          <w:iCs/>
        </w:rPr>
        <w:t>is</w:t>
      </w:r>
      <w:proofErr w:type="spellEnd"/>
      <w:r w:rsidRPr="00994A49">
        <w:rPr>
          <w:i/>
          <w:iCs/>
        </w:rPr>
        <w:t xml:space="preserve"> alive</w:t>
      </w:r>
      <w:r w:rsidRPr="00994A49">
        <w:t xml:space="preserve">, leur premier disque depuis l'album éponyme de 2017 et leur deuxième album avec le label Dead </w:t>
      </w:r>
      <w:proofErr w:type="spellStart"/>
      <w:r w:rsidRPr="00994A49">
        <w:t>Oceans</w:t>
      </w:r>
      <w:proofErr w:type="spellEnd"/>
      <w:r w:rsidRPr="00994A49">
        <w:t>.</w:t>
      </w:r>
    </w:p>
    <w:p w14:paraId="01FAB254" w14:textId="77777777" w:rsidR="00994A49" w:rsidRPr="00994A49" w:rsidRDefault="00994A49" w:rsidP="00994A49">
      <w:r w:rsidRPr="00994A49">
        <w:t>L'album est salué par la critique et le public et au cours des dix-huit derniers mois, le groupe donne ses plus grands concerts à guichets fermés à travers le monde entier devant un public de plus en plus jeune.</w:t>
      </w:r>
    </w:p>
    <w:p w14:paraId="0997E828" w14:textId="77777777" w:rsidR="00994A49" w:rsidRPr="00994A49" w:rsidRDefault="00994A49" w:rsidP="00994A49">
      <w:r w:rsidRPr="00994A49">
        <w:t> </w:t>
      </w:r>
    </w:p>
    <w:p w14:paraId="23B1FD62" w14:textId="77777777" w:rsidR="00994A49" w:rsidRPr="00994A49" w:rsidRDefault="00994A49" w:rsidP="00994A49">
      <w:proofErr w:type="spellStart"/>
      <w:r w:rsidRPr="00994A49">
        <w:t>Slowdive</w:t>
      </w:r>
      <w:proofErr w:type="spellEnd"/>
      <w:r w:rsidRPr="00994A49">
        <w:t> annonce désormais son retour en Europe au printemps 2025 pour une série de concerts exclusifs, dont quelques villes jamais visitées auparavant.</w:t>
      </w:r>
    </w:p>
    <w:p w14:paraId="7E526192" w14:textId="77777777" w:rsidR="00994A49" w:rsidRPr="00994A49" w:rsidRDefault="00994A49" w:rsidP="00994A49">
      <w:r w:rsidRPr="00994A49">
        <w:t> </w:t>
      </w:r>
    </w:p>
    <w:p w14:paraId="39760BD9" w14:textId="77777777" w:rsidR="00994A49" w:rsidRPr="00994A49" w:rsidRDefault="00994A49" w:rsidP="00994A49">
      <w:r w:rsidRPr="00994A49">
        <w:t>Rendez-vous en France pour deux dates exceptionnelles le 6 avril 2025 à La Carrière de Nantes et à Paris le 7 avril à la Salle Pleyel.</w:t>
      </w:r>
    </w:p>
    <w:p w14:paraId="1A8C40E7" w14:textId="77777777" w:rsidR="00013B30" w:rsidRDefault="00013B30"/>
    <w:sectPr w:rsidR="0001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B5"/>
    <w:rsid w:val="00013B30"/>
    <w:rsid w:val="001F12C5"/>
    <w:rsid w:val="00324895"/>
    <w:rsid w:val="00994A49"/>
    <w:rsid w:val="00A228B5"/>
    <w:rsid w:val="00A81E4E"/>
    <w:rsid w:val="00A84C47"/>
    <w:rsid w:val="00AC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FCEB8-AD4E-4072-A4F2-75CE1515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2024-12-11T16:56:00Z</dcterms:created>
  <dcterms:modified xsi:type="dcterms:W3CDTF">2024-12-11T16:56:00Z</dcterms:modified>
</cp:coreProperties>
</file>