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8D9F" w14:textId="2BCE185E" w:rsidR="00DF0542" w:rsidRDefault="004B0A3F">
      <w:r>
        <w:rPr>
          <w:rFonts w:ascii="Aptos" w:hAnsi="Aptos"/>
          <w:color w:val="212121"/>
          <w:sz w:val="22"/>
          <w:szCs w:val="22"/>
        </w:rPr>
        <w:t xml:space="preserve">Un peu plus de 2 ans après la fin du Paradis Tour, Victoire de la Musique du meilleur concert en 2022, Ben </w:t>
      </w:r>
      <w:proofErr w:type="spellStart"/>
      <w:r>
        <w:rPr>
          <w:rFonts w:ascii="Aptos" w:hAnsi="Aptos"/>
          <w:color w:val="212121"/>
          <w:sz w:val="22"/>
          <w:szCs w:val="22"/>
        </w:rPr>
        <w:t>Mazué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revient avec un tout nouveau spectacle en 2025.</w:t>
      </w:r>
    </w:p>
    <w:sectPr w:rsidR="00DF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3F"/>
    <w:rsid w:val="004B0A3F"/>
    <w:rsid w:val="005F0A81"/>
    <w:rsid w:val="009A656B"/>
    <w:rsid w:val="00DD045E"/>
    <w:rsid w:val="00D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11FAA"/>
  <w15:chartTrackingRefBased/>
  <w15:docId w15:val="{6CB23ABE-37BE-C845-B4FE-DA9BA4AA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A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A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A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A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0A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0A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A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0A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0A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0A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0A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A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0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0A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0A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0A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A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0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Altar</dc:creator>
  <cp:keywords/>
  <dc:description/>
  <cp:lastModifiedBy>Laure Altar</cp:lastModifiedBy>
  <cp:revision>1</cp:revision>
  <dcterms:created xsi:type="dcterms:W3CDTF">2024-05-14T10:58:00Z</dcterms:created>
  <dcterms:modified xsi:type="dcterms:W3CDTF">2024-05-14T10:58:00Z</dcterms:modified>
</cp:coreProperties>
</file>